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00000" w14:textId="0811FCA3" w:rsidR="00CF6A80" w:rsidRDefault="00311840" w:rsidP="00311840">
      <w:pPr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Федеральным законом от 15.12.2025 № 451-ФЗ внесены изменения в статьи 3.13 и 32.13 Кодекса Российской Федерации об административных </w:t>
      </w:r>
      <w:r>
        <w:rPr>
          <w:rFonts w:ascii="Times New Roman" w:hAnsi="Times New Roman"/>
          <w:color w:val="333333"/>
          <w:sz w:val="28"/>
          <w:highlight w:val="white"/>
        </w:rPr>
        <w:t>правонарушениях.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Согласно изменениям административное наказание в виде обязательных работ не применяется к женщинам, имеющим детей-инвалидов либо являющимся усыновителями, опекунами или попечителями указанных детей, а также к мужчинам, являющимся одинокими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родителями и имеющим детей в возрасте до трех лет и (или) детей-инвалидов либо являющимся единственными усыновителями, опекунами или попечителями указанных детей.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Кроме того, указанные лица, которым назначено административное наказание в виде обязательных</w:t>
      </w:r>
      <w:r>
        <w:rPr>
          <w:rFonts w:ascii="Times New Roman" w:hAnsi="Times New Roman"/>
          <w:color w:val="333333"/>
          <w:sz w:val="28"/>
          <w:highlight w:val="white"/>
        </w:rPr>
        <w:t xml:space="preserve"> работ, вправе обратиться в суд с ходатайством об освобождении от дальнейшего отбывания обязательных работ. Судебные приставы-исполнители также наделяются правом обращаться в суд с указанным ходатайством в отношении перечисленных лиц.</w:t>
      </w:r>
      <w:r>
        <w:br/>
      </w:r>
      <w:bookmarkStart w:id="0" w:name="_GoBack"/>
      <w:bookmarkEnd w:id="0"/>
    </w:p>
    <w:p w14:paraId="68000000" w14:textId="77777777" w:rsidR="00CF6A80" w:rsidRDefault="00CF6A80">
      <w:pPr>
        <w:jc w:val="both"/>
        <w:rPr>
          <w:rFonts w:ascii="Times New Roman" w:hAnsi="Times New Roman"/>
          <w:color w:val="333333"/>
          <w:sz w:val="28"/>
          <w:highlight w:val="white"/>
        </w:rPr>
      </w:pPr>
    </w:p>
    <w:sectPr w:rsidR="00CF6A8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A80"/>
    <w:rsid w:val="00311840"/>
    <w:rsid w:val="008D6AAB"/>
    <w:rsid w:val="00C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94EC7-D173-4E34-A1D1-0EAC1A69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2026-03-20T07:54:00Z</dcterms:created>
  <dcterms:modified xsi:type="dcterms:W3CDTF">2026-03-20T07:54:00Z</dcterms:modified>
</cp:coreProperties>
</file>